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FF" w:rsidRDefault="003635C1">
      <w:pPr>
        <w:rPr>
          <w:b/>
          <w:bCs/>
          <w:sz w:val="36"/>
          <w:szCs w:val="36"/>
        </w:rPr>
      </w:pPr>
      <w:bookmarkStart w:id="0" w:name="_GoBack"/>
      <w:bookmarkEnd w:id="0"/>
      <w:r w:rsidRPr="003635C1">
        <w:rPr>
          <w:b/>
          <w:bCs/>
          <w:sz w:val="36"/>
          <w:szCs w:val="36"/>
        </w:rPr>
        <w:t xml:space="preserve">4 класс </w:t>
      </w:r>
      <w:r>
        <w:rPr>
          <w:b/>
          <w:bCs/>
          <w:sz w:val="36"/>
          <w:szCs w:val="36"/>
        </w:rPr>
        <w:t>М</w:t>
      </w:r>
      <w:r w:rsidRPr="003635C1">
        <w:rPr>
          <w:b/>
          <w:bCs/>
          <w:sz w:val="36"/>
          <w:szCs w:val="36"/>
        </w:rPr>
        <w:t>атематика</w:t>
      </w:r>
    </w:p>
    <w:p w:rsidR="003635C1" w:rsidRPr="003635C1" w:rsidRDefault="003635C1" w:rsidP="003635C1">
      <w:pPr>
        <w:jc w:val="center"/>
        <w:rPr>
          <w:rFonts w:eastAsia="Times New Roman"/>
          <w:b/>
          <w:sz w:val="28"/>
          <w:szCs w:val="28"/>
        </w:rPr>
      </w:pPr>
      <w:r w:rsidRPr="003635C1">
        <w:rPr>
          <w:rFonts w:eastAsia="Times New Roman"/>
          <w:b/>
          <w:sz w:val="28"/>
          <w:szCs w:val="28"/>
        </w:rPr>
        <w:t>Планируемые результаты изучения учебного предмета</w:t>
      </w:r>
    </w:p>
    <w:p w:rsidR="003635C1" w:rsidRPr="003635C1" w:rsidRDefault="003635C1" w:rsidP="003635C1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sz w:val="28"/>
          <w:szCs w:val="28"/>
        </w:rPr>
      </w:pPr>
    </w:p>
    <w:p w:rsidR="003635C1" w:rsidRPr="003635C1" w:rsidRDefault="003635C1" w:rsidP="003635C1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jc w:val="both"/>
        <w:rPr>
          <w:rFonts w:eastAsia="Arial Unicode MS"/>
          <w:sz w:val="28"/>
          <w:szCs w:val="28"/>
        </w:rPr>
      </w:pPr>
      <w:r w:rsidRPr="003635C1">
        <w:rPr>
          <w:rFonts w:eastAsia="Arial Unicode MS"/>
          <w:i/>
          <w:sz w:val="28"/>
          <w:szCs w:val="28"/>
        </w:rPr>
        <w:t xml:space="preserve">Предметными  </w:t>
      </w:r>
      <w:r w:rsidRPr="003635C1">
        <w:rPr>
          <w:rFonts w:eastAsia="Arial Unicode MS"/>
          <w:sz w:val="28"/>
          <w:szCs w:val="28"/>
        </w:rPr>
        <w:t xml:space="preserve">результатами являются: </w:t>
      </w:r>
    </w:p>
    <w:p w:rsidR="003635C1" w:rsidRPr="003635C1" w:rsidRDefault="003635C1" w:rsidP="003635C1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jc w:val="both"/>
        <w:rPr>
          <w:rFonts w:eastAsia="Arial Unicode MS"/>
          <w:sz w:val="28"/>
          <w:szCs w:val="28"/>
        </w:rPr>
      </w:pPr>
      <w:r w:rsidRPr="003635C1">
        <w:rPr>
          <w:rFonts w:eastAsia="Arial Unicode MS"/>
          <w:sz w:val="28"/>
          <w:szCs w:val="28"/>
        </w:rPr>
        <w:t>- овладение основами логического и алгоритмического мышления, пространственного воображения и математической речи;</w:t>
      </w:r>
    </w:p>
    <w:p w:rsidR="003635C1" w:rsidRPr="003635C1" w:rsidRDefault="003635C1" w:rsidP="003635C1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jc w:val="both"/>
        <w:rPr>
          <w:rFonts w:eastAsia="Arial Unicode MS"/>
          <w:sz w:val="28"/>
          <w:szCs w:val="28"/>
        </w:rPr>
      </w:pPr>
      <w:r w:rsidRPr="003635C1">
        <w:rPr>
          <w:rFonts w:eastAsia="Arial Unicode MS"/>
          <w:sz w:val="28"/>
          <w:szCs w:val="28"/>
        </w:rPr>
        <w:t>- умение применять полученные математические знания для решения учебно-познавательных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отношений;</w:t>
      </w:r>
    </w:p>
    <w:p w:rsidR="003635C1" w:rsidRPr="003635C1" w:rsidRDefault="003635C1" w:rsidP="003635C1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jc w:val="both"/>
        <w:rPr>
          <w:rFonts w:eastAsia="Arial Unicode MS"/>
          <w:sz w:val="28"/>
          <w:szCs w:val="28"/>
        </w:rPr>
      </w:pPr>
      <w:r w:rsidRPr="003635C1">
        <w:rPr>
          <w:rFonts w:eastAsia="Arial Unicode MS"/>
          <w:sz w:val="28"/>
          <w:szCs w:val="28"/>
        </w:rPr>
        <w:t>- овладение устными и письменными алгоритмами выполнения арифметических действий с целыми неотрицательными числами, умениями вычислять значение числовых выражений, решать текстовые задачи, измерять наиболее распространённые в практике величины, распознавать и изображать простейшие геометрические фигуры;</w:t>
      </w:r>
    </w:p>
    <w:p w:rsidR="003635C1" w:rsidRPr="003635C1" w:rsidRDefault="003635C1" w:rsidP="003635C1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jc w:val="both"/>
        <w:rPr>
          <w:rFonts w:eastAsia="Arial Unicode MS"/>
          <w:sz w:val="28"/>
          <w:szCs w:val="28"/>
        </w:rPr>
      </w:pPr>
      <w:r w:rsidRPr="003635C1">
        <w:rPr>
          <w:rFonts w:eastAsia="Arial Unicode MS"/>
          <w:sz w:val="28"/>
          <w:szCs w:val="28"/>
        </w:rPr>
        <w:t>- умение работать в информационном поле (таблицы, схемы, диаграммы, графики, последовательности, цепочки, совокупности); представлять, анализировать и интерпретировать данные.</w:t>
      </w:r>
    </w:p>
    <w:p w:rsidR="003635C1" w:rsidRPr="003635C1" w:rsidRDefault="003635C1" w:rsidP="003635C1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jc w:val="both"/>
        <w:rPr>
          <w:rFonts w:eastAsia="Arial Unicode MS"/>
          <w:sz w:val="28"/>
          <w:szCs w:val="28"/>
        </w:rPr>
      </w:pP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К концу обучения в 4-ом классе ученик достигнет следующих результатов: 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i/>
          <w:sz w:val="28"/>
          <w:szCs w:val="28"/>
        </w:rPr>
        <w:t>Ученик научится: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i/>
          <w:sz w:val="28"/>
          <w:szCs w:val="28"/>
        </w:rPr>
        <w:t xml:space="preserve">      называть: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b/>
          <w:sz w:val="28"/>
          <w:szCs w:val="28"/>
        </w:rPr>
        <w:t xml:space="preserve">      - </w:t>
      </w:r>
      <w:r w:rsidRPr="003635C1">
        <w:rPr>
          <w:rFonts w:eastAsia="Times New Roman"/>
          <w:sz w:val="28"/>
          <w:szCs w:val="28"/>
        </w:rPr>
        <w:t>любое следующее (предыдущее) при счёте многозначное число,  любой отрезок натурального ряда чисел в прямом и обратном порядке;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классы и разряды многозначного числа;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единицы величин: длины, массы, скорости, времени;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пространственную фигуру, изображённую на чертеже или представленную в виде модели (многогранник, прямоугольный параллелепипед (куб), пирамида, конус, цилиндр);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</w:t>
      </w:r>
      <w:r w:rsidRPr="003635C1">
        <w:rPr>
          <w:rFonts w:eastAsia="Times New Roman"/>
          <w:i/>
          <w:sz w:val="28"/>
          <w:szCs w:val="28"/>
        </w:rPr>
        <w:t>сравнивать: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многозначные числа;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значения величин, выраженных в одинаковых единицах;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i/>
          <w:sz w:val="28"/>
          <w:szCs w:val="28"/>
        </w:rPr>
        <w:t xml:space="preserve">      различать: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lastRenderedPageBreak/>
        <w:t xml:space="preserve">      - цилиндр и конус, прямоугольный параллелепипед и пирамиду;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</w:t>
      </w:r>
      <w:r w:rsidRPr="003635C1">
        <w:rPr>
          <w:rFonts w:eastAsia="Times New Roman"/>
          <w:i/>
          <w:sz w:val="28"/>
          <w:szCs w:val="28"/>
        </w:rPr>
        <w:t>читать: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любое многозначное число;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значения величин;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информацию, представленную в таблицах, на диаграммах;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в</w:t>
      </w:r>
      <w:r w:rsidRPr="003635C1">
        <w:rPr>
          <w:rFonts w:eastAsia="Times New Roman"/>
          <w:i/>
          <w:sz w:val="28"/>
          <w:szCs w:val="28"/>
        </w:rPr>
        <w:t>оспроизводить: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устные приёмы сложения, вычитания, умножения, деления в случаях, сводимых к действиям в пределах сотни;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письменные алгоритмы выполнения арифметических действий с многозначными числами;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способы вычисления неизвестных компонентов арифметических действий (слагаемого, множителя, уменьшаемого, вычитаемого, делимого, делителя);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 - способы построения отрезка, прямоугольника, равных данным, с помощью циркуля и линейки;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</w:t>
      </w:r>
      <w:r w:rsidRPr="003635C1">
        <w:rPr>
          <w:rFonts w:eastAsia="Times New Roman"/>
          <w:i/>
          <w:sz w:val="28"/>
          <w:szCs w:val="28"/>
        </w:rPr>
        <w:t>моделировать: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разные виды совместного движения двух тел при решении задач на движение в одном направлении, в противоположных направлениях;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</w:t>
      </w:r>
      <w:r w:rsidRPr="003635C1">
        <w:rPr>
          <w:rFonts w:eastAsia="Times New Roman"/>
          <w:i/>
          <w:sz w:val="28"/>
          <w:szCs w:val="28"/>
        </w:rPr>
        <w:t>упорядочивать: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многозначные числа, располагая их в порядке увеличения (уменьшения);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значения величин, выраженных в одинаковых единицах;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а</w:t>
      </w:r>
      <w:r w:rsidRPr="003635C1">
        <w:rPr>
          <w:rFonts w:eastAsia="Times New Roman"/>
          <w:i/>
          <w:sz w:val="28"/>
          <w:szCs w:val="28"/>
        </w:rPr>
        <w:t>нализировать: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структуру составного  числового выражения;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характер движения, представленного в тексте арифметической задачи;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</w:t>
      </w:r>
      <w:r w:rsidRPr="003635C1">
        <w:rPr>
          <w:rFonts w:eastAsia="Times New Roman"/>
          <w:i/>
          <w:sz w:val="28"/>
          <w:szCs w:val="28"/>
        </w:rPr>
        <w:t>конструировать: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алгоритм  решения составной арифметической  задачи;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составные высказывания  с помощью логических слов-связок «и», «или», «если…, то…», «неверно, что…»;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 </w:t>
      </w:r>
      <w:r w:rsidRPr="003635C1">
        <w:rPr>
          <w:rFonts w:eastAsia="Times New Roman"/>
          <w:i/>
          <w:sz w:val="28"/>
          <w:szCs w:val="28"/>
        </w:rPr>
        <w:t>контролировать: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свою деятельность: проверять правильность вычислений с многозначными числами, используя изученные приёмы;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</w:t>
      </w:r>
      <w:r w:rsidRPr="003635C1">
        <w:rPr>
          <w:rFonts w:eastAsia="Times New Roman"/>
          <w:i/>
          <w:sz w:val="28"/>
          <w:szCs w:val="28"/>
        </w:rPr>
        <w:t>решать учебные и практические задачи: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записывать цифрами любое многозначное  число в пределах класса миллионов;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вычислять значения числовых выражений, содержащих не более шести арифметических действий;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решать арифметические задачи, связанные с движением ( в том числе задачи на совместное движение двух тел);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lastRenderedPageBreak/>
        <w:t xml:space="preserve">      - формулировать свойства арифметических действий и применять их при вычислениях;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вычислять неизвестные компоненты арифметических действий.</w:t>
      </w:r>
    </w:p>
    <w:p w:rsidR="003635C1" w:rsidRPr="003635C1" w:rsidRDefault="003635C1" w:rsidP="003635C1">
      <w:pPr>
        <w:spacing w:line="0" w:lineRule="atLeast"/>
        <w:ind w:firstLine="708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i/>
          <w:sz w:val="28"/>
          <w:szCs w:val="28"/>
        </w:rPr>
        <w:t>К концу обучения в 4 классе</w:t>
      </w:r>
      <w:r w:rsidRPr="003635C1">
        <w:rPr>
          <w:rFonts w:eastAsia="Times New Roman"/>
          <w:sz w:val="28"/>
          <w:szCs w:val="28"/>
        </w:rPr>
        <w:t xml:space="preserve"> </w:t>
      </w:r>
      <w:r w:rsidRPr="003635C1">
        <w:rPr>
          <w:rFonts w:eastAsia="Times New Roman"/>
          <w:i/>
          <w:sz w:val="28"/>
          <w:szCs w:val="28"/>
        </w:rPr>
        <w:t>ученик получит возможность научиться: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</w:t>
      </w:r>
      <w:r w:rsidRPr="003635C1">
        <w:rPr>
          <w:rFonts w:eastAsia="Times New Roman"/>
          <w:i/>
          <w:sz w:val="28"/>
          <w:szCs w:val="28"/>
        </w:rPr>
        <w:t>называть: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координаты точек, отмеченных в координатном углу;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i/>
          <w:sz w:val="28"/>
          <w:szCs w:val="28"/>
        </w:rPr>
        <w:t xml:space="preserve">      сравнивать: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величины, выраженные в разных единицах;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 </w:t>
      </w:r>
      <w:r w:rsidRPr="003635C1">
        <w:rPr>
          <w:rFonts w:eastAsia="Times New Roman"/>
          <w:i/>
          <w:sz w:val="28"/>
          <w:szCs w:val="28"/>
        </w:rPr>
        <w:t>различать: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числовое и буквенное равенства;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виды углов и виды треугольников;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понятия «несколько решений» и «несколько способов решения» (задачи);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i/>
          <w:sz w:val="28"/>
          <w:szCs w:val="28"/>
        </w:rPr>
        <w:t xml:space="preserve">      воспроизводить: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i/>
          <w:sz w:val="28"/>
          <w:szCs w:val="28"/>
        </w:rPr>
        <w:t xml:space="preserve">     - </w:t>
      </w:r>
      <w:r w:rsidRPr="003635C1">
        <w:rPr>
          <w:rFonts w:eastAsia="Times New Roman"/>
          <w:sz w:val="28"/>
          <w:szCs w:val="28"/>
        </w:rPr>
        <w:t>способы деления отрезка на равные части с помощью циркуля и линейки;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</w:t>
      </w:r>
      <w:r w:rsidRPr="003635C1">
        <w:rPr>
          <w:rFonts w:eastAsia="Times New Roman"/>
          <w:i/>
          <w:sz w:val="28"/>
          <w:szCs w:val="28"/>
        </w:rPr>
        <w:t>приводить примеры: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истинных и ложных высказываний;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</w:t>
      </w:r>
      <w:r w:rsidRPr="003635C1">
        <w:rPr>
          <w:rFonts w:eastAsia="Times New Roman"/>
          <w:i/>
          <w:sz w:val="28"/>
          <w:szCs w:val="28"/>
        </w:rPr>
        <w:t>оценивать: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точность измерений;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i/>
          <w:sz w:val="28"/>
          <w:szCs w:val="28"/>
        </w:rPr>
        <w:t xml:space="preserve">      исследовать: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задачу (наличие или отсутствие решения, наличие нескольких решений);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</w:t>
      </w:r>
      <w:r w:rsidRPr="003635C1">
        <w:rPr>
          <w:rFonts w:eastAsia="Times New Roman"/>
          <w:i/>
          <w:sz w:val="28"/>
          <w:szCs w:val="28"/>
        </w:rPr>
        <w:t>читать: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информацию, представленную на графике;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i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</w:t>
      </w:r>
      <w:r w:rsidRPr="003635C1">
        <w:rPr>
          <w:rFonts w:eastAsia="Times New Roman"/>
          <w:i/>
          <w:sz w:val="28"/>
          <w:szCs w:val="28"/>
        </w:rPr>
        <w:t>решать учебные и практические задачи: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вычислять периметр и площадь нестандартной прямоугольной фигуры;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исследовать предметы окружающего мира, сопоставлять их с моделями пространственных геометрических фигур;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прогнозировать результаты вычислений;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читать и записывать любое многозначное число в пределах класса миллиардов;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измерять длину, массу, площадь с указанной точностью;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  <w:r w:rsidRPr="003635C1">
        <w:rPr>
          <w:rFonts w:eastAsia="Times New Roman"/>
          <w:sz w:val="28"/>
          <w:szCs w:val="28"/>
        </w:rPr>
        <w:t xml:space="preserve">      - сравнивать углы, способом наложения, используя модели.</w:t>
      </w:r>
    </w:p>
    <w:p w:rsidR="003635C1" w:rsidRPr="003635C1" w:rsidRDefault="003635C1" w:rsidP="003635C1">
      <w:pPr>
        <w:spacing w:line="0" w:lineRule="atLeast"/>
        <w:jc w:val="both"/>
        <w:rPr>
          <w:rFonts w:eastAsia="Times New Roman"/>
          <w:sz w:val="28"/>
          <w:szCs w:val="28"/>
        </w:rPr>
      </w:pPr>
    </w:p>
    <w:p w:rsidR="003635C1" w:rsidRPr="003635C1" w:rsidRDefault="003635C1" w:rsidP="003635C1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  <w:rPr>
          <w:rFonts w:eastAsia="Arial Unicode MS"/>
          <w:b/>
          <w:sz w:val="28"/>
          <w:szCs w:val="28"/>
        </w:rPr>
      </w:pPr>
    </w:p>
    <w:p w:rsidR="003635C1" w:rsidRPr="003635C1" w:rsidRDefault="003635C1" w:rsidP="003635C1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  <w:jc w:val="center"/>
        <w:rPr>
          <w:rFonts w:eastAsia="Arial Unicode MS"/>
          <w:b/>
          <w:sz w:val="28"/>
          <w:szCs w:val="28"/>
        </w:rPr>
      </w:pPr>
      <w:r w:rsidRPr="003635C1">
        <w:rPr>
          <w:rFonts w:eastAsia="Arial Unicode MS"/>
          <w:b/>
          <w:sz w:val="28"/>
          <w:szCs w:val="28"/>
        </w:rPr>
        <w:t>Содержание курса</w:t>
      </w:r>
    </w:p>
    <w:p w:rsidR="003635C1" w:rsidRPr="003635C1" w:rsidRDefault="003635C1" w:rsidP="003635C1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  <w:jc w:val="center"/>
        <w:rPr>
          <w:rFonts w:eastAsia="Arial Unicode MS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91"/>
        <w:gridCol w:w="10569"/>
      </w:tblGrid>
      <w:tr w:rsidR="003635C1" w:rsidRPr="003635C1" w:rsidTr="001C13E5">
        <w:tc>
          <w:tcPr>
            <w:tcW w:w="0" w:type="auto"/>
          </w:tcPr>
          <w:p w:rsidR="003635C1" w:rsidRPr="003635C1" w:rsidRDefault="003635C1" w:rsidP="003635C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3635C1">
              <w:rPr>
                <w:rFonts w:eastAsia="Arial Unicode MS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0" w:type="auto"/>
          </w:tcPr>
          <w:p w:rsidR="003635C1" w:rsidRPr="003635C1" w:rsidRDefault="003635C1" w:rsidP="003635C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3635C1">
              <w:rPr>
                <w:rFonts w:eastAsia="Arial Unicode MS"/>
                <w:b/>
                <w:sz w:val="28"/>
                <w:szCs w:val="28"/>
              </w:rPr>
              <w:t>Содержание учебной темы</w:t>
            </w:r>
          </w:p>
        </w:tc>
      </w:tr>
      <w:tr w:rsidR="003635C1" w:rsidRPr="003635C1" w:rsidTr="001C13E5"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b/>
                <w:sz w:val="28"/>
                <w:szCs w:val="28"/>
              </w:rPr>
            </w:pPr>
            <w:r w:rsidRPr="003635C1">
              <w:rPr>
                <w:rFonts w:eastAsia="Arial Unicode MS"/>
                <w:b/>
                <w:sz w:val="28"/>
                <w:szCs w:val="28"/>
              </w:rPr>
              <w:t>Множество целых неотрицательных чисел</w:t>
            </w:r>
          </w:p>
          <w:p w:rsidR="003635C1" w:rsidRPr="003635C1" w:rsidRDefault="003635C1" w:rsidP="003635C1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jc w:val="both"/>
              <w:rPr>
                <w:rFonts w:eastAsia="Arial Unicode MS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sz w:val="28"/>
                <w:szCs w:val="28"/>
              </w:rPr>
            </w:pPr>
            <w:r w:rsidRPr="003635C1">
              <w:rPr>
                <w:rFonts w:eastAsia="Arial Unicode MS"/>
                <w:sz w:val="28"/>
                <w:szCs w:val="28"/>
              </w:rPr>
              <w:t>Многозначное число; классы и разряды многозначного числа.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sz w:val="28"/>
                <w:szCs w:val="28"/>
              </w:rPr>
            </w:pPr>
            <w:r w:rsidRPr="003635C1">
              <w:rPr>
                <w:rFonts w:eastAsia="Arial Unicode MS"/>
                <w:sz w:val="28"/>
                <w:szCs w:val="28"/>
              </w:rPr>
              <w:t>Десятичная система записи чисел.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sz w:val="28"/>
                <w:szCs w:val="28"/>
              </w:rPr>
            </w:pPr>
            <w:r w:rsidRPr="003635C1">
              <w:rPr>
                <w:rFonts w:eastAsia="Arial Unicode MS"/>
                <w:sz w:val="28"/>
                <w:szCs w:val="28"/>
              </w:rPr>
              <w:t>Чтение и запись многозначных чисел.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i/>
                <w:sz w:val="28"/>
                <w:szCs w:val="28"/>
              </w:rPr>
            </w:pPr>
            <w:r w:rsidRPr="003635C1">
              <w:rPr>
                <w:rFonts w:eastAsia="Arial Unicode MS"/>
                <w:sz w:val="28"/>
                <w:szCs w:val="28"/>
              </w:rPr>
              <w:t xml:space="preserve">  </w:t>
            </w:r>
            <w:r w:rsidRPr="003635C1">
              <w:rPr>
                <w:rFonts w:eastAsia="Arial Unicode MS"/>
                <w:i/>
                <w:sz w:val="28"/>
                <w:szCs w:val="28"/>
              </w:rPr>
              <w:t xml:space="preserve">Сведения из истории математики: римские цифры: </w:t>
            </w:r>
            <w:r w:rsidRPr="003635C1">
              <w:rPr>
                <w:rFonts w:eastAsia="Arial Unicode MS"/>
                <w:i/>
                <w:sz w:val="28"/>
                <w:szCs w:val="28"/>
                <w:lang w:val="en-US"/>
              </w:rPr>
              <w:t>I</w:t>
            </w:r>
            <w:r w:rsidRPr="003635C1">
              <w:rPr>
                <w:rFonts w:eastAsia="Arial Unicode MS"/>
                <w:i/>
                <w:sz w:val="28"/>
                <w:szCs w:val="28"/>
              </w:rPr>
              <w:t xml:space="preserve">, </w:t>
            </w:r>
            <w:r w:rsidRPr="003635C1">
              <w:rPr>
                <w:rFonts w:eastAsia="Arial Unicode MS"/>
                <w:i/>
                <w:sz w:val="28"/>
                <w:szCs w:val="28"/>
                <w:lang w:val="en-US"/>
              </w:rPr>
              <w:t>V</w:t>
            </w:r>
            <w:r w:rsidRPr="003635C1">
              <w:rPr>
                <w:rFonts w:eastAsia="Arial Unicode MS"/>
                <w:i/>
                <w:sz w:val="28"/>
                <w:szCs w:val="28"/>
              </w:rPr>
              <w:t xml:space="preserve">, </w:t>
            </w:r>
            <w:r w:rsidRPr="003635C1">
              <w:rPr>
                <w:rFonts w:eastAsia="Arial Unicode MS"/>
                <w:i/>
                <w:sz w:val="28"/>
                <w:szCs w:val="28"/>
                <w:lang w:val="en-US"/>
              </w:rPr>
              <w:t>X</w:t>
            </w:r>
            <w:r w:rsidRPr="003635C1">
              <w:rPr>
                <w:rFonts w:eastAsia="Arial Unicode MS"/>
                <w:i/>
                <w:sz w:val="28"/>
                <w:szCs w:val="28"/>
              </w:rPr>
              <w:t xml:space="preserve">, </w:t>
            </w:r>
            <w:r w:rsidRPr="003635C1">
              <w:rPr>
                <w:rFonts w:eastAsia="Arial Unicode MS"/>
                <w:i/>
                <w:sz w:val="28"/>
                <w:szCs w:val="28"/>
                <w:lang w:val="en-US"/>
              </w:rPr>
              <w:t>L</w:t>
            </w:r>
            <w:r w:rsidRPr="003635C1">
              <w:rPr>
                <w:rFonts w:eastAsia="Arial Unicode MS"/>
                <w:i/>
                <w:sz w:val="28"/>
                <w:szCs w:val="28"/>
              </w:rPr>
              <w:t xml:space="preserve">, </w:t>
            </w:r>
            <w:r w:rsidRPr="003635C1">
              <w:rPr>
                <w:rFonts w:eastAsia="Arial Unicode MS"/>
                <w:i/>
                <w:sz w:val="28"/>
                <w:szCs w:val="28"/>
                <w:lang w:val="en-US"/>
              </w:rPr>
              <w:t>C</w:t>
            </w:r>
            <w:r w:rsidRPr="003635C1">
              <w:rPr>
                <w:rFonts w:eastAsia="Arial Unicode MS"/>
                <w:i/>
                <w:sz w:val="28"/>
                <w:szCs w:val="28"/>
              </w:rPr>
              <w:t xml:space="preserve">, </w:t>
            </w:r>
            <w:r w:rsidRPr="003635C1">
              <w:rPr>
                <w:rFonts w:eastAsia="Arial Unicode MS"/>
                <w:i/>
                <w:sz w:val="28"/>
                <w:szCs w:val="28"/>
                <w:lang w:val="en-US"/>
              </w:rPr>
              <w:t>D</w:t>
            </w:r>
            <w:r w:rsidRPr="003635C1">
              <w:rPr>
                <w:rFonts w:eastAsia="Arial Unicode MS"/>
                <w:i/>
                <w:sz w:val="28"/>
                <w:szCs w:val="28"/>
              </w:rPr>
              <w:t xml:space="preserve">, </w:t>
            </w:r>
            <w:r w:rsidRPr="003635C1">
              <w:rPr>
                <w:rFonts w:eastAsia="Arial Unicode MS"/>
                <w:i/>
                <w:sz w:val="28"/>
                <w:szCs w:val="28"/>
                <w:lang w:val="en-US"/>
              </w:rPr>
              <w:t>M</w:t>
            </w:r>
            <w:r w:rsidRPr="003635C1">
              <w:rPr>
                <w:rFonts w:eastAsia="Arial Unicode MS"/>
                <w:i/>
                <w:sz w:val="28"/>
                <w:szCs w:val="28"/>
              </w:rPr>
              <w:t>; запись дат римскими цифрами; примеры записи чисел римскими цифрами.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sz w:val="28"/>
                <w:szCs w:val="28"/>
              </w:rPr>
            </w:pPr>
            <w:r w:rsidRPr="003635C1">
              <w:rPr>
                <w:rFonts w:eastAsia="Arial Unicode MS"/>
                <w:sz w:val="28"/>
                <w:szCs w:val="28"/>
              </w:rPr>
              <w:t xml:space="preserve">     Свойства арифметических действий.</w:t>
            </w:r>
          </w:p>
        </w:tc>
      </w:tr>
      <w:tr w:rsidR="003635C1" w:rsidRPr="003635C1" w:rsidTr="001C13E5"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b/>
                <w:sz w:val="28"/>
                <w:szCs w:val="28"/>
              </w:rPr>
            </w:pPr>
            <w:r w:rsidRPr="003635C1">
              <w:rPr>
                <w:rFonts w:eastAsia="Arial Unicode MS"/>
                <w:b/>
                <w:sz w:val="28"/>
                <w:szCs w:val="28"/>
              </w:rPr>
              <w:t>Арифметические действия с многозначными числами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sz w:val="28"/>
                <w:szCs w:val="28"/>
              </w:rPr>
            </w:pPr>
            <w:r w:rsidRPr="003635C1">
              <w:rPr>
                <w:rFonts w:eastAsia="Arial Unicode MS"/>
                <w:sz w:val="28"/>
                <w:szCs w:val="28"/>
              </w:rPr>
              <w:t>Устные и письменные приёмы сложения и вычитания многозначных чисел.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sz w:val="28"/>
                <w:szCs w:val="28"/>
              </w:rPr>
            </w:pPr>
            <w:r w:rsidRPr="003635C1">
              <w:rPr>
                <w:rFonts w:eastAsia="Arial Unicode MS"/>
                <w:sz w:val="28"/>
                <w:szCs w:val="28"/>
              </w:rPr>
              <w:t>Умножение и деление на однозначное число, на двузначное и на трёхзначное число.     Простейшие устные вычисления.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sz w:val="28"/>
                <w:szCs w:val="28"/>
              </w:rPr>
            </w:pPr>
            <w:r w:rsidRPr="003635C1">
              <w:rPr>
                <w:rFonts w:eastAsia="Arial Unicode MS"/>
                <w:sz w:val="28"/>
                <w:szCs w:val="28"/>
              </w:rPr>
              <w:t>Решение арифметических задач разных видов, требующих выполнения 3-4 вычислений.</w:t>
            </w:r>
          </w:p>
        </w:tc>
      </w:tr>
      <w:tr w:rsidR="003635C1" w:rsidRPr="003635C1" w:rsidTr="001C13E5">
        <w:tc>
          <w:tcPr>
            <w:tcW w:w="0" w:type="auto"/>
          </w:tcPr>
          <w:p w:rsidR="003635C1" w:rsidRPr="003635C1" w:rsidRDefault="003635C1" w:rsidP="003635C1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3635C1">
              <w:rPr>
                <w:rFonts w:eastAsia="Times New Roman"/>
                <w:b/>
                <w:sz w:val="28"/>
                <w:szCs w:val="28"/>
              </w:rPr>
              <w:t xml:space="preserve">Свойства арифметических действий 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sz w:val="28"/>
                <w:szCs w:val="28"/>
              </w:rPr>
            </w:pPr>
            <w:r w:rsidRPr="003635C1">
              <w:rPr>
                <w:rFonts w:eastAsia="Times New Roman"/>
                <w:sz w:val="28"/>
                <w:szCs w:val="28"/>
              </w:rPr>
              <w:t>Переместительные свойства сложения и умножения, распределительное свойство умножения относительно сложения (вычитания), деление суммы на число; сложение и вычитание с 0, умножение и деление с 0 и 1 (обобщение: запись свойств арифметических действий с использованием букв)</w:t>
            </w:r>
          </w:p>
        </w:tc>
      </w:tr>
      <w:tr w:rsidR="003635C1" w:rsidRPr="003635C1" w:rsidTr="001C13E5"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b/>
                <w:i/>
                <w:sz w:val="28"/>
                <w:szCs w:val="28"/>
              </w:rPr>
            </w:pPr>
            <w:r w:rsidRPr="003635C1">
              <w:rPr>
                <w:rFonts w:eastAsia="Arial Unicode MS"/>
                <w:b/>
                <w:i/>
                <w:sz w:val="28"/>
                <w:szCs w:val="28"/>
              </w:rPr>
              <w:t>Величины и их измерение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sz w:val="28"/>
                <w:szCs w:val="28"/>
              </w:rPr>
            </w:pPr>
            <w:r w:rsidRPr="003635C1">
              <w:rPr>
                <w:rFonts w:eastAsia="Arial Unicode MS"/>
                <w:sz w:val="28"/>
                <w:szCs w:val="28"/>
              </w:rPr>
              <w:t xml:space="preserve">Единицы массы: тонна и центнер. Обозначение: т, ц. Соотношение: 1 т = 10 ц, 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sz w:val="28"/>
                <w:szCs w:val="28"/>
              </w:rPr>
            </w:pPr>
            <w:r w:rsidRPr="003635C1">
              <w:rPr>
                <w:rFonts w:eastAsia="Arial Unicode MS"/>
                <w:sz w:val="28"/>
                <w:szCs w:val="28"/>
              </w:rPr>
              <w:t xml:space="preserve">1 т = </w:t>
            </w:r>
            <w:smartTag w:uri="urn:schemas-microsoft-com:office:smarttags" w:element="metricconverter">
              <w:smartTagPr>
                <w:attr w:name="ProductID" w:val="1000 кг"/>
              </w:smartTagPr>
              <w:r w:rsidRPr="003635C1">
                <w:rPr>
                  <w:rFonts w:eastAsia="Arial Unicode MS"/>
                  <w:sz w:val="28"/>
                  <w:szCs w:val="28"/>
                </w:rPr>
                <w:t>1000 кг</w:t>
              </w:r>
            </w:smartTag>
            <w:r w:rsidRPr="003635C1">
              <w:rPr>
                <w:rFonts w:eastAsia="Arial Unicode MS"/>
                <w:sz w:val="28"/>
                <w:szCs w:val="28"/>
              </w:rPr>
              <w:t xml:space="preserve">, 1 ц = </w:t>
            </w:r>
            <w:smartTag w:uri="urn:schemas-microsoft-com:office:smarttags" w:element="metricconverter">
              <w:smartTagPr>
                <w:attr w:name="ProductID" w:val="100 кг"/>
              </w:smartTagPr>
              <w:r w:rsidRPr="003635C1">
                <w:rPr>
                  <w:rFonts w:eastAsia="Arial Unicode MS"/>
                  <w:sz w:val="28"/>
                  <w:szCs w:val="28"/>
                </w:rPr>
                <w:t>100 кг</w:t>
              </w:r>
            </w:smartTag>
            <w:r w:rsidRPr="003635C1">
              <w:rPr>
                <w:rFonts w:eastAsia="Arial Unicode MS"/>
                <w:sz w:val="28"/>
                <w:szCs w:val="28"/>
              </w:rPr>
              <w:t>.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Times New Roman"/>
                <w:sz w:val="28"/>
                <w:szCs w:val="28"/>
              </w:rPr>
            </w:pPr>
            <w:r w:rsidRPr="003635C1">
              <w:rPr>
                <w:rFonts w:eastAsia="Arial Unicode MS"/>
                <w:sz w:val="28"/>
                <w:szCs w:val="28"/>
              </w:rPr>
              <w:t xml:space="preserve"> Скорость равномерного прямолинейного движения и её единицы. Обозначения: км/ч, м/с, м/мин. Решение задач на движение.</w:t>
            </w:r>
            <w:r w:rsidRPr="003635C1"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sz w:val="28"/>
                <w:szCs w:val="28"/>
              </w:rPr>
            </w:pPr>
            <w:r w:rsidRPr="003635C1">
              <w:rPr>
                <w:rFonts w:eastAsia="Times New Roman"/>
                <w:sz w:val="28"/>
                <w:szCs w:val="28"/>
              </w:rPr>
              <w:t>Вычисление скорости, пути, времени по формулам: v = S : t,  S = v · t,  t = S : v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i/>
                <w:sz w:val="28"/>
                <w:szCs w:val="28"/>
              </w:rPr>
            </w:pPr>
            <w:r w:rsidRPr="003635C1">
              <w:rPr>
                <w:rFonts w:eastAsia="Arial Unicode MS"/>
                <w:sz w:val="28"/>
                <w:szCs w:val="28"/>
              </w:rPr>
              <w:t xml:space="preserve">    </w:t>
            </w:r>
            <w:r w:rsidRPr="003635C1">
              <w:rPr>
                <w:rFonts w:eastAsia="Arial Unicode MS"/>
                <w:i/>
                <w:sz w:val="28"/>
                <w:szCs w:val="28"/>
              </w:rPr>
              <w:t xml:space="preserve">Точные и приближённые значения величины (с недостатком, с избытком). Измерения длины, массы, времени, площади с заданной точностью. </w:t>
            </w:r>
          </w:p>
        </w:tc>
      </w:tr>
      <w:tr w:rsidR="003635C1" w:rsidRPr="003635C1" w:rsidTr="001C13E5"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b/>
                <w:i/>
                <w:sz w:val="28"/>
                <w:szCs w:val="28"/>
              </w:rPr>
            </w:pPr>
            <w:r w:rsidRPr="003635C1">
              <w:rPr>
                <w:rFonts w:eastAsia="Arial Unicode MS"/>
                <w:b/>
                <w:i/>
                <w:sz w:val="28"/>
                <w:szCs w:val="28"/>
              </w:rPr>
              <w:t>Алгебраическая пропедевтика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jc w:val="both"/>
              <w:rPr>
                <w:rFonts w:eastAsia="Arial Unicode MS"/>
                <w:i/>
                <w:sz w:val="28"/>
                <w:szCs w:val="28"/>
              </w:rPr>
            </w:pPr>
            <w:r w:rsidRPr="003635C1">
              <w:rPr>
                <w:rFonts w:eastAsia="Arial Unicode MS"/>
                <w:i/>
                <w:sz w:val="28"/>
                <w:szCs w:val="28"/>
              </w:rPr>
              <w:t xml:space="preserve">  Координатный угол. Простейшие графики. Диаграммы. Таблицы.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jc w:val="both"/>
              <w:rPr>
                <w:rFonts w:eastAsia="Arial Unicode MS"/>
                <w:i/>
                <w:sz w:val="28"/>
                <w:szCs w:val="28"/>
              </w:rPr>
            </w:pPr>
            <w:r w:rsidRPr="003635C1">
              <w:rPr>
                <w:rFonts w:eastAsia="Arial Unicode MS"/>
                <w:i/>
                <w:sz w:val="28"/>
                <w:szCs w:val="28"/>
              </w:rPr>
              <w:t xml:space="preserve">  Равенства с буквой. Нахождение неизвестного числа, обозначенного буквой.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jc w:val="both"/>
              <w:rPr>
                <w:rFonts w:eastAsia="Arial Unicode MS"/>
                <w:i/>
                <w:sz w:val="28"/>
                <w:szCs w:val="28"/>
              </w:rPr>
            </w:pPr>
            <w:r w:rsidRPr="003635C1">
              <w:rPr>
                <w:rFonts w:eastAsia="Times New Roman"/>
                <w:sz w:val="28"/>
                <w:szCs w:val="28"/>
              </w:rPr>
              <w:lastRenderedPageBreak/>
              <w:t xml:space="preserve">Нахождение неизвестных компонентов арифметических действий, обозначенных буквами в равенствах вида: х + 5 = 7, х · 5 = 15,  х – 5 = 7,  х : 5 = 15, 8 + х = 16, 8 · х = 16, </w:t>
            </w:r>
          </w:p>
          <w:p w:rsidR="003635C1" w:rsidRPr="003635C1" w:rsidRDefault="003635C1" w:rsidP="003635C1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3635C1">
              <w:rPr>
                <w:rFonts w:eastAsia="Times New Roman"/>
                <w:sz w:val="28"/>
                <w:szCs w:val="28"/>
              </w:rPr>
              <w:t xml:space="preserve">8 – х = 2,  8 : х = 2. </w:t>
            </w:r>
          </w:p>
          <w:p w:rsidR="003635C1" w:rsidRPr="003635C1" w:rsidRDefault="003635C1" w:rsidP="003635C1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3635C1">
              <w:rPr>
                <w:rFonts w:eastAsia="Times New Roman"/>
                <w:sz w:val="28"/>
                <w:szCs w:val="28"/>
              </w:rPr>
              <w:t>Вычисления с многозначными числами, содержащимися в аналогичных равенствах.</w:t>
            </w:r>
          </w:p>
          <w:p w:rsidR="003635C1" w:rsidRPr="003635C1" w:rsidRDefault="003635C1" w:rsidP="003635C1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3635C1">
              <w:rPr>
                <w:rFonts w:eastAsia="Times New Roman"/>
                <w:sz w:val="28"/>
                <w:szCs w:val="28"/>
              </w:rPr>
              <w:t xml:space="preserve">Составление буквенных равенств.   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jc w:val="both"/>
              <w:rPr>
                <w:rFonts w:eastAsia="Times New Roman"/>
                <w:sz w:val="28"/>
                <w:szCs w:val="28"/>
              </w:rPr>
            </w:pPr>
            <w:r w:rsidRPr="003635C1">
              <w:rPr>
                <w:rFonts w:eastAsia="Times New Roman"/>
                <w:sz w:val="28"/>
                <w:szCs w:val="28"/>
              </w:rPr>
              <w:t>Примеры арифметических задач, содержащих в условии буквенные данные</w:t>
            </w:r>
          </w:p>
        </w:tc>
      </w:tr>
      <w:tr w:rsidR="003635C1" w:rsidRPr="003635C1" w:rsidTr="001C13E5"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b/>
                <w:i/>
                <w:sz w:val="28"/>
                <w:szCs w:val="28"/>
              </w:rPr>
            </w:pPr>
            <w:r w:rsidRPr="003635C1">
              <w:rPr>
                <w:rFonts w:eastAsia="Arial Unicode MS"/>
                <w:b/>
                <w:i/>
                <w:spacing w:val="1"/>
                <w:sz w:val="28"/>
                <w:szCs w:val="28"/>
              </w:rPr>
              <w:lastRenderedPageBreak/>
              <w:t>Логические понятия</w:t>
            </w:r>
          </w:p>
        </w:tc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b/>
                <w:spacing w:val="1"/>
                <w:sz w:val="28"/>
                <w:szCs w:val="28"/>
              </w:rPr>
            </w:pPr>
            <w:r w:rsidRPr="003635C1">
              <w:rPr>
                <w:rFonts w:eastAsia="Arial Unicode MS"/>
                <w:spacing w:val="1"/>
                <w:sz w:val="28"/>
                <w:szCs w:val="28"/>
              </w:rPr>
              <w:t xml:space="preserve">     </w:t>
            </w:r>
            <w:r w:rsidRPr="003635C1">
              <w:rPr>
                <w:rFonts w:eastAsia="Arial Unicode MS"/>
                <w:b/>
                <w:spacing w:val="1"/>
                <w:sz w:val="28"/>
                <w:szCs w:val="28"/>
              </w:rPr>
              <w:t>Высказывания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i/>
                <w:spacing w:val="1"/>
                <w:sz w:val="28"/>
                <w:szCs w:val="28"/>
              </w:rPr>
            </w:pPr>
            <w:r w:rsidRPr="003635C1">
              <w:rPr>
                <w:rFonts w:eastAsia="Arial Unicode MS"/>
                <w:spacing w:val="1"/>
                <w:sz w:val="28"/>
                <w:szCs w:val="28"/>
              </w:rPr>
              <w:t xml:space="preserve">  </w:t>
            </w:r>
            <w:r w:rsidRPr="003635C1">
              <w:rPr>
                <w:rFonts w:eastAsia="Arial Unicode MS"/>
                <w:i/>
                <w:spacing w:val="1"/>
                <w:sz w:val="28"/>
                <w:szCs w:val="28"/>
              </w:rPr>
              <w:t>Высказывание и его значение (истина, ложь).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i/>
                <w:spacing w:val="1"/>
                <w:sz w:val="28"/>
                <w:szCs w:val="28"/>
              </w:rPr>
            </w:pPr>
            <w:r w:rsidRPr="003635C1">
              <w:rPr>
                <w:rFonts w:eastAsia="Arial Unicode MS"/>
                <w:i/>
                <w:spacing w:val="1"/>
                <w:sz w:val="28"/>
                <w:szCs w:val="28"/>
              </w:rPr>
              <w:t xml:space="preserve">  Составление высказываний и нахождение их значений.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spacing w:val="1"/>
                <w:sz w:val="28"/>
                <w:szCs w:val="28"/>
              </w:rPr>
            </w:pPr>
            <w:r w:rsidRPr="003635C1">
              <w:rPr>
                <w:rFonts w:eastAsia="Arial Unicode MS"/>
                <w:spacing w:val="1"/>
                <w:sz w:val="28"/>
                <w:szCs w:val="28"/>
              </w:rPr>
              <w:t>Решение задач на перебор вариантов.</w:t>
            </w:r>
          </w:p>
        </w:tc>
      </w:tr>
      <w:tr w:rsidR="003635C1" w:rsidRPr="003635C1" w:rsidTr="001C13E5"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b/>
                <w:i/>
                <w:spacing w:val="1"/>
                <w:sz w:val="28"/>
                <w:szCs w:val="28"/>
              </w:rPr>
            </w:pPr>
            <w:r w:rsidRPr="003635C1">
              <w:rPr>
                <w:rFonts w:eastAsia="Arial Unicode MS"/>
                <w:b/>
                <w:i/>
                <w:spacing w:val="1"/>
                <w:sz w:val="28"/>
                <w:szCs w:val="28"/>
              </w:rPr>
              <w:t>Геометрические понятия</w:t>
            </w:r>
          </w:p>
        </w:tc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i/>
                <w:spacing w:val="1"/>
                <w:sz w:val="28"/>
                <w:szCs w:val="28"/>
              </w:rPr>
            </w:pPr>
            <w:r w:rsidRPr="003635C1">
              <w:rPr>
                <w:rFonts w:eastAsia="Arial Unicode MS"/>
                <w:i/>
                <w:spacing w:val="1"/>
                <w:sz w:val="28"/>
                <w:szCs w:val="28"/>
              </w:rPr>
              <w:t xml:space="preserve"> Многогранник. Вершины, рёбра, грани многогранника.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spacing w:val="1"/>
                <w:sz w:val="28"/>
                <w:szCs w:val="28"/>
              </w:rPr>
            </w:pPr>
            <w:r w:rsidRPr="003635C1">
              <w:rPr>
                <w:rFonts w:eastAsia="Arial Unicode MS"/>
                <w:spacing w:val="1"/>
                <w:sz w:val="28"/>
                <w:szCs w:val="28"/>
              </w:rPr>
              <w:t>Построение прямоугольников.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i/>
                <w:spacing w:val="1"/>
                <w:sz w:val="28"/>
                <w:szCs w:val="28"/>
              </w:rPr>
            </w:pPr>
            <w:r w:rsidRPr="003635C1">
              <w:rPr>
                <w:rFonts w:eastAsia="Arial Unicode MS"/>
                <w:spacing w:val="1"/>
                <w:sz w:val="28"/>
                <w:szCs w:val="28"/>
              </w:rPr>
              <w:t xml:space="preserve">Взаимное расположение точек, отрезков, </w:t>
            </w:r>
            <w:r w:rsidRPr="003635C1">
              <w:rPr>
                <w:rFonts w:eastAsia="Arial Unicode MS"/>
                <w:i/>
                <w:spacing w:val="1"/>
                <w:sz w:val="28"/>
                <w:szCs w:val="28"/>
              </w:rPr>
              <w:t>лучей</w:t>
            </w:r>
            <w:r w:rsidRPr="003635C1">
              <w:rPr>
                <w:rFonts w:eastAsia="Arial Unicode MS"/>
                <w:spacing w:val="1"/>
                <w:sz w:val="28"/>
                <w:szCs w:val="28"/>
              </w:rPr>
              <w:t>, прямых, многоугольников, окружностей.</w:t>
            </w:r>
          </w:p>
        </w:tc>
      </w:tr>
      <w:tr w:rsidR="003635C1" w:rsidRPr="003635C1" w:rsidTr="001C13E5"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b/>
                <w:spacing w:val="1"/>
                <w:sz w:val="28"/>
                <w:szCs w:val="28"/>
              </w:rPr>
            </w:pPr>
            <w:r w:rsidRPr="003635C1">
              <w:rPr>
                <w:rFonts w:eastAsia="Arial Unicode MS"/>
                <w:b/>
                <w:spacing w:val="1"/>
                <w:sz w:val="28"/>
                <w:szCs w:val="28"/>
              </w:rPr>
              <w:t>Треугольники и их виды</w:t>
            </w:r>
          </w:p>
        </w:tc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i/>
                <w:spacing w:val="1"/>
                <w:sz w:val="28"/>
                <w:szCs w:val="28"/>
              </w:rPr>
            </w:pPr>
            <w:r w:rsidRPr="003635C1">
              <w:rPr>
                <w:rFonts w:eastAsia="Arial Unicode MS"/>
                <w:i/>
                <w:spacing w:val="1"/>
                <w:sz w:val="28"/>
                <w:szCs w:val="28"/>
              </w:rPr>
              <w:t xml:space="preserve">  Виды углов.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i/>
                <w:spacing w:val="1"/>
                <w:sz w:val="28"/>
                <w:szCs w:val="28"/>
              </w:rPr>
            </w:pPr>
            <w:r w:rsidRPr="003635C1">
              <w:rPr>
                <w:rFonts w:eastAsia="Arial Unicode MS"/>
                <w:i/>
                <w:spacing w:val="1"/>
                <w:sz w:val="28"/>
                <w:szCs w:val="28"/>
              </w:rPr>
              <w:t xml:space="preserve"> Виды треугольников в зависимости от вида углов (остроугольные, прямоугольные, тупоугольные).</w:t>
            </w:r>
          </w:p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i/>
                <w:spacing w:val="1"/>
                <w:sz w:val="28"/>
                <w:szCs w:val="28"/>
              </w:rPr>
            </w:pPr>
            <w:r w:rsidRPr="003635C1">
              <w:rPr>
                <w:rFonts w:eastAsia="Arial Unicode MS"/>
                <w:i/>
                <w:spacing w:val="1"/>
                <w:sz w:val="28"/>
                <w:szCs w:val="28"/>
              </w:rPr>
              <w:t xml:space="preserve">  Виды треугольников в зависимости от длин сторон (равносторонние, равнобедренные, разносторонние).</w:t>
            </w:r>
          </w:p>
        </w:tc>
      </w:tr>
      <w:tr w:rsidR="003635C1" w:rsidRPr="003635C1" w:rsidTr="001C13E5"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b/>
                <w:spacing w:val="1"/>
                <w:sz w:val="28"/>
                <w:szCs w:val="28"/>
              </w:rPr>
            </w:pPr>
            <w:r w:rsidRPr="003635C1">
              <w:rPr>
                <w:rFonts w:eastAsia="Arial Unicode MS"/>
                <w:b/>
                <w:spacing w:val="1"/>
                <w:sz w:val="28"/>
                <w:szCs w:val="28"/>
              </w:rPr>
              <w:t>Практические работы</w:t>
            </w:r>
          </w:p>
        </w:tc>
        <w:tc>
          <w:tcPr>
            <w:tcW w:w="0" w:type="auto"/>
          </w:tcPr>
          <w:p w:rsidR="003635C1" w:rsidRPr="003635C1" w:rsidRDefault="003635C1" w:rsidP="003635C1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both"/>
              <w:rPr>
                <w:rFonts w:eastAsia="Arial Unicode MS"/>
                <w:i/>
                <w:spacing w:val="1"/>
                <w:sz w:val="28"/>
                <w:szCs w:val="28"/>
              </w:rPr>
            </w:pPr>
            <w:r w:rsidRPr="003635C1">
              <w:rPr>
                <w:rFonts w:eastAsia="Arial Unicode MS"/>
                <w:i/>
                <w:spacing w:val="1"/>
                <w:sz w:val="28"/>
                <w:szCs w:val="28"/>
              </w:rPr>
              <w:t xml:space="preserve">   Ознакомление с моделями многоугольников: показ и пересчитывание вершин, рёбер и граней многоугольника. Склеивание моделей многоугольников по их развёрткам. Сопоставление фигур развёрток: выбор фигуры, имеющей соответствующую развёртку, проверка правильности выбора. Сравнение углов наложением.</w:t>
            </w:r>
          </w:p>
        </w:tc>
      </w:tr>
    </w:tbl>
    <w:p w:rsidR="003635C1" w:rsidRPr="003635C1" w:rsidRDefault="003635C1" w:rsidP="003635C1">
      <w:pPr>
        <w:widowControl w:val="0"/>
        <w:ind w:right="-1" w:firstLine="708"/>
        <w:rPr>
          <w:rFonts w:eastAsia="Times New Roman"/>
          <w:b/>
          <w:sz w:val="28"/>
          <w:szCs w:val="28"/>
        </w:rPr>
      </w:pPr>
    </w:p>
    <w:p w:rsidR="003635C1" w:rsidRPr="003635C1" w:rsidRDefault="003635C1" w:rsidP="003635C1">
      <w:pPr>
        <w:widowControl w:val="0"/>
        <w:ind w:right="-1" w:firstLine="708"/>
        <w:rPr>
          <w:rFonts w:eastAsia="Times New Roman"/>
          <w:b/>
          <w:sz w:val="28"/>
          <w:szCs w:val="28"/>
        </w:rPr>
      </w:pPr>
    </w:p>
    <w:p w:rsidR="003635C1" w:rsidRPr="003635C1" w:rsidRDefault="003635C1" w:rsidP="003635C1">
      <w:pPr>
        <w:widowControl w:val="0"/>
        <w:ind w:right="-1" w:firstLine="708"/>
        <w:rPr>
          <w:rFonts w:eastAsia="Times New Roman"/>
          <w:b/>
          <w:sz w:val="28"/>
          <w:szCs w:val="28"/>
        </w:rPr>
      </w:pPr>
    </w:p>
    <w:p w:rsidR="003635C1" w:rsidRPr="003635C1" w:rsidRDefault="003635C1" w:rsidP="003635C1">
      <w:pPr>
        <w:widowControl w:val="0"/>
        <w:ind w:right="-1" w:firstLine="708"/>
        <w:rPr>
          <w:rFonts w:eastAsia="Times New Roman"/>
          <w:b/>
          <w:sz w:val="28"/>
          <w:szCs w:val="28"/>
        </w:rPr>
      </w:pPr>
    </w:p>
    <w:p w:rsidR="003635C1" w:rsidRPr="003635C1" w:rsidRDefault="003635C1" w:rsidP="003635C1">
      <w:pPr>
        <w:widowControl w:val="0"/>
        <w:ind w:right="-1" w:firstLine="708"/>
        <w:rPr>
          <w:rFonts w:eastAsia="Times New Roman"/>
          <w:b/>
          <w:sz w:val="28"/>
          <w:szCs w:val="28"/>
        </w:rPr>
      </w:pPr>
    </w:p>
    <w:p w:rsidR="003635C1" w:rsidRPr="003635C1" w:rsidRDefault="003635C1" w:rsidP="003635C1">
      <w:pPr>
        <w:widowControl w:val="0"/>
        <w:ind w:right="-1" w:firstLine="708"/>
        <w:rPr>
          <w:rFonts w:eastAsia="Times New Roman"/>
          <w:b/>
          <w:sz w:val="28"/>
          <w:szCs w:val="28"/>
        </w:rPr>
      </w:pPr>
    </w:p>
    <w:p w:rsidR="003635C1" w:rsidRPr="003635C1" w:rsidRDefault="003635C1" w:rsidP="003635C1">
      <w:pPr>
        <w:widowControl w:val="0"/>
        <w:ind w:right="-1" w:firstLine="708"/>
        <w:rPr>
          <w:rFonts w:eastAsia="Times New Roman"/>
          <w:b/>
          <w:sz w:val="28"/>
          <w:szCs w:val="28"/>
        </w:rPr>
      </w:pPr>
    </w:p>
    <w:p w:rsidR="003635C1" w:rsidRPr="003635C1" w:rsidRDefault="003635C1" w:rsidP="003635C1">
      <w:pPr>
        <w:widowControl w:val="0"/>
        <w:ind w:right="-1" w:firstLine="708"/>
        <w:rPr>
          <w:rFonts w:eastAsia="Times New Roman"/>
          <w:b/>
          <w:sz w:val="28"/>
          <w:szCs w:val="28"/>
        </w:rPr>
      </w:pPr>
    </w:p>
    <w:p w:rsidR="003635C1" w:rsidRPr="003635C1" w:rsidRDefault="003635C1" w:rsidP="003635C1">
      <w:pPr>
        <w:widowControl w:val="0"/>
        <w:ind w:right="-1" w:firstLine="708"/>
        <w:rPr>
          <w:rFonts w:eastAsia="Times New Roman"/>
          <w:b/>
          <w:sz w:val="28"/>
          <w:szCs w:val="28"/>
        </w:rPr>
      </w:pPr>
      <w:r w:rsidRPr="003635C1">
        <w:rPr>
          <w:rFonts w:eastAsia="Times New Roman"/>
          <w:b/>
          <w:sz w:val="28"/>
          <w:szCs w:val="28"/>
        </w:rPr>
        <w:t>Формы организации образовательного процесса</w:t>
      </w:r>
    </w:p>
    <w:p w:rsidR="003635C1" w:rsidRPr="003635C1" w:rsidRDefault="003635C1" w:rsidP="003635C1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3635C1">
        <w:rPr>
          <w:sz w:val="28"/>
          <w:szCs w:val="28"/>
          <w:lang w:eastAsia="en-US"/>
        </w:rPr>
        <w:t xml:space="preserve">    - урок-практическая работа </w:t>
      </w:r>
    </w:p>
    <w:p w:rsidR="003635C1" w:rsidRPr="003635C1" w:rsidRDefault="003635C1" w:rsidP="003635C1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3635C1">
        <w:rPr>
          <w:sz w:val="28"/>
          <w:szCs w:val="28"/>
          <w:lang w:eastAsia="en-US"/>
        </w:rPr>
        <w:t xml:space="preserve">    - уроки-соревнования </w:t>
      </w:r>
    </w:p>
    <w:p w:rsidR="003635C1" w:rsidRPr="003635C1" w:rsidRDefault="003635C1" w:rsidP="003635C1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3635C1">
        <w:rPr>
          <w:sz w:val="28"/>
          <w:szCs w:val="28"/>
          <w:lang w:eastAsia="en-US"/>
        </w:rPr>
        <w:t xml:space="preserve">    - уроки с групповыми формами работы </w:t>
      </w:r>
    </w:p>
    <w:p w:rsidR="003635C1" w:rsidRPr="003635C1" w:rsidRDefault="003635C1" w:rsidP="003635C1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3635C1">
        <w:rPr>
          <w:sz w:val="28"/>
          <w:szCs w:val="28"/>
          <w:lang w:eastAsia="en-US"/>
        </w:rPr>
        <w:t xml:space="preserve">    - уроки-конкурсы </w:t>
      </w:r>
    </w:p>
    <w:p w:rsidR="003635C1" w:rsidRPr="003635C1" w:rsidRDefault="003635C1" w:rsidP="003635C1">
      <w:pPr>
        <w:ind w:left="709" w:hanging="349"/>
        <w:contextualSpacing/>
        <w:jc w:val="both"/>
        <w:rPr>
          <w:b/>
          <w:sz w:val="28"/>
          <w:szCs w:val="28"/>
          <w:lang w:eastAsia="en-US"/>
        </w:rPr>
      </w:pPr>
      <w:r w:rsidRPr="003635C1">
        <w:rPr>
          <w:sz w:val="28"/>
          <w:szCs w:val="28"/>
          <w:lang w:eastAsia="en-US"/>
        </w:rPr>
        <w:t xml:space="preserve">    - уроки-игры </w:t>
      </w:r>
    </w:p>
    <w:p w:rsidR="003635C1" w:rsidRPr="003635C1" w:rsidRDefault="003635C1" w:rsidP="003635C1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3635C1">
        <w:rPr>
          <w:sz w:val="28"/>
          <w:szCs w:val="28"/>
          <w:lang w:eastAsia="en-US"/>
        </w:rPr>
        <w:t xml:space="preserve">    - интегрированные уроки </w:t>
      </w:r>
    </w:p>
    <w:p w:rsidR="003635C1" w:rsidRPr="003635C1" w:rsidRDefault="003635C1" w:rsidP="003635C1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3635C1">
        <w:rPr>
          <w:sz w:val="28"/>
          <w:szCs w:val="28"/>
          <w:lang w:eastAsia="en-US"/>
        </w:rPr>
        <w:t xml:space="preserve">     - межпредметные уроки </w:t>
      </w:r>
    </w:p>
    <w:p w:rsidR="003635C1" w:rsidRPr="003635C1" w:rsidRDefault="003635C1" w:rsidP="003635C1">
      <w:pPr>
        <w:rPr>
          <w:rFonts w:eastAsia="Times New Roman"/>
          <w:color w:val="000000"/>
          <w:sz w:val="28"/>
          <w:szCs w:val="28"/>
        </w:rPr>
      </w:pPr>
      <w:r w:rsidRPr="003635C1">
        <w:rPr>
          <w:rFonts w:eastAsia="Times New Roman"/>
          <w:b/>
          <w:bCs/>
          <w:color w:val="000000"/>
          <w:sz w:val="28"/>
          <w:szCs w:val="28"/>
        </w:rPr>
        <w:t>Виды деятельности со словесной (знаковой) основой</w:t>
      </w:r>
      <w:r w:rsidRPr="003635C1">
        <w:rPr>
          <w:rFonts w:eastAsia="Times New Roman"/>
          <w:color w:val="000000"/>
          <w:sz w:val="28"/>
          <w:szCs w:val="28"/>
        </w:rPr>
        <w:t>:</w:t>
      </w:r>
    </w:p>
    <w:p w:rsidR="003635C1" w:rsidRPr="003635C1" w:rsidRDefault="003635C1" w:rsidP="003635C1">
      <w:pPr>
        <w:rPr>
          <w:rFonts w:eastAsia="Times New Roman"/>
          <w:color w:val="000000"/>
          <w:sz w:val="28"/>
          <w:szCs w:val="28"/>
        </w:rPr>
      </w:pPr>
      <w:r w:rsidRPr="003635C1">
        <w:rPr>
          <w:rFonts w:eastAsia="Times New Roman"/>
          <w:color w:val="000000"/>
          <w:sz w:val="28"/>
          <w:szCs w:val="28"/>
        </w:rPr>
        <w:t>- Слушание объяснений учителя.</w:t>
      </w:r>
    </w:p>
    <w:p w:rsidR="003635C1" w:rsidRPr="003635C1" w:rsidRDefault="003635C1" w:rsidP="003635C1">
      <w:pPr>
        <w:rPr>
          <w:rFonts w:eastAsia="Times New Roman"/>
          <w:color w:val="000000"/>
          <w:sz w:val="28"/>
          <w:szCs w:val="28"/>
        </w:rPr>
      </w:pPr>
      <w:r w:rsidRPr="003635C1">
        <w:rPr>
          <w:rFonts w:eastAsia="Times New Roman"/>
          <w:color w:val="000000"/>
          <w:sz w:val="28"/>
          <w:szCs w:val="28"/>
        </w:rPr>
        <w:t>- Слушание и анализ выступлений своих товарищей.</w:t>
      </w:r>
    </w:p>
    <w:p w:rsidR="003635C1" w:rsidRPr="003635C1" w:rsidRDefault="003635C1" w:rsidP="003635C1">
      <w:pPr>
        <w:rPr>
          <w:rFonts w:eastAsia="Times New Roman"/>
          <w:color w:val="000000"/>
          <w:sz w:val="28"/>
          <w:szCs w:val="28"/>
        </w:rPr>
      </w:pPr>
      <w:r w:rsidRPr="003635C1">
        <w:rPr>
          <w:rFonts w:eastAsia="Times New Roman"/>
          <w:color w:val="000000"/>
          <w:sz w:val="28"/>
          <w:szCs w:val="28"/>
        </w:rPr>
        <w:t>- Самостоятельная работа с учебником.</w:t>
      </w:r>
    </w:p>
    <w:p w:rsidR="003635C1" w:rsidRPr="003635C1" w:rsidRDefault="003635C1" w:rsidP="003635C1">
      <w:pPr>
        <w:rPr>
          <w:rFonts w:eastAsia="Times New Roman"/>
          <w:color w:val="000000"/>
          <w:sz w:val="28"/>
          <w:szCs w:val="28"/>
        </w:rPr>
      </w:pPr>
      <w:r w:rsidRPr="003635C1">
        <w:rPr>
          <w:rFonts w:eastAsia="Times New Roman"/>
          <w:color w:val="000000"/>
          <w:sz w:val="28"/>
          <w:szCs w:val="28"/>
        </w:rPr>
        <w:t>- Работа с научно-популярной литературой.</w:t>
      </w:r>
    </w:p>
    <w:p w:rsidR="003635C1" w:rsidRPr="003635C1" w:rsidRDefault="003635C1" w:rsidP="003635C1">
      <w:pPr>
        <w:rPr>
          <w:rFonts w:eastAsia="Times New Roman"/>
          <w:color w:val="000000"/>
          <w:sz w:val="28"/>
          <w:szCs w:val="28"/>
        </w:rPr>
      </w:pPr>
      <w:r w:rsidRPr="003635C1">
        <w:rPr>
          <w:rFonts w:eastAsia="Times New Roman"/>
          <w:color w:val="000000"/>
          <w:sz w:val="28"/>
          <w:szCs w:val="28"/>
        </w:rPr>
        <w:t>- Отбор и сравнение материала по нескольким источникам.</w:t>
      </w:r>
    </w:p>
    <w:p w:rsidR="003635C1" w:rsidRPr="003635C1" w:rsidRDefault="003635C1" w:rsidP="003635C1">
      <w:pPr>
        <w:rPr>
          <w:rFonts w:eastAsia="Times New Roman"/>
          <w:color w:val="000000"/>
          <w:sz w:val="28"/>
          <w:szCs w:val="28"/>
        </w:rPr>
      </w:pPr>
    </w:p>
    <w:p w:rsidR="003635C1" w:rsidRPr="003635C1" w:rsidRDefault="003635C1" w:rsidP="003635C1">
      <w:pPr>
        <w:rPr>
          <w:rFonts w:eastAsia="Times New Roman"/>
          <w:color w:val="000000"/>
          <w:sz w:val="28"/>
          <w:szCs w:val="28"/>
        </w:rPr>
      </w:pPr>
      <w:r w:rsidRPr="003635C1">
        <w:rPr>
          <w:rFonts w:eastAsia="Times New Roman"/>
          <w:b/>
          <w:bCs/>
          <w:color w:val="000000"/>
          <w:sz w:val="28"/>
          <w:szCs w:val="28"/>
        </w:rPr>
        <w:t>Виды деятельности на основе восприятия элементов действительности:</w:t>
      </w:r>
    </w:p>
    <w:p w:rsidR="003635C1" w:rsidRPr="003635C1" w:rsidRDefault="003635C1" w:rsidP="003635C1">
      <w:pPr>
        <w:rPr>
          <w:rFonts w:eastAsia="Times New Roman"/>
          <w:color w:val="000000"/>
          <w:sz w:val="28"/>
          <w:szCs w:val="28"/>
        </w:rPr>
      </w:pPr>
      <w:r w:rsidRPr="003635C1">
        <w:rPr>
          <w:rFonts w:eastAsia="Times New Roman"/>
          <w:color w:val="000000"/>
          <w:sz w:val="28"/>
          <w:szCs w:val="28"/>
        </w:rPr>
        <w:t>- Наблюдение за демонстрациями учителя.</w:t>
      </w:r>
    </w:p>
    <w:p w:rsidR="003635C1" w:rsidRPr="003635C1" w:rsidRDefault="003635C1" w:rsidP="003635C1">
      <w:pPr>
        <w:rPr>
          <w:rFonts w:eastAsia="Times New Roman"/>
          <w:color w:val="000000"/>
          <w:sz w:val="28"/>
          <w:szCs w:val="28"/>
        </w:rPr>
      </w:pPr>
      <w:r w:rsidRPr="003635C1">
        <w:rPr>
          <w:rFonts w:eastAsia="Times New Roman"/>
          <w:color w:val="000000"/>
          <w:sz w:val="28"/>
          <w:szCs w:val="28"/>
        </w:rPr>
        <w:t>- Просмотр учебных фильмов.</w:t>
      </w:r>
    </w:p>
    <w:p w:rsidR="003635C1" w:rsidRPr="003635C1" w:rsidRDefault="003635C1" w:rsidP="003635C1">
      <w:pPr>
        <w:rPr>
          <w:rFonts w:eastAsia="Times New Roman"/>
          <w:color w:val="000000"/>
          <w:sz w:val="28"/>
          <w:szCs w:val="28"/>
        </w:rPr>
      </w:pPr>
      <w:r w:rsidRPr="003635C1">
        <w:rPr>
          <w:rFonts w:eastAsia="Times New Roman"/>
          <w:color w:val="000000"/>
          <w:sz w:val="28"/>
          <w:szCs w:val="28"/>
        </w:rPr>
        <w:t>- Анализ графиков, таблиц, схем.</w:t>
      </w:r>
    </w:p>
    <w:p w:rsidR="003635C1" w:rsidRPr="003635C1" w:rsidRDefault="003635C1" w:rsidP="003635C1">
      <w:pPr>
        <w:rPr>
          <w:rFonts w:eastAsia="Times New Roman"/>
          <w:color w:val="000000"/>
          <w:sz w:val="28"/>
          <w:szCs w:val="28"/>
        </w:rPr>
      </w:pPr>
      <w:r w:rsidRPr="003635C1">
        <w:rPr>
          <w:rFonts w:eastAsia="Times New Roman"/>
          <w:color w:val="000000"/>
          <w:sz w:val="28"/>
          <w:szCs w:val="28"/>
        </w:rPr>
        <w:t>- Объяснение наблюдаемых явлений.</w:t>
      </w:r>
    </w:p>
    <w:p w:rsidR="003635C1" w:rsidRPr="003635C1" w:rsidRDefault="003635C1" w:rsidP="003635C1">
      <w:pPr>
        <w:rPr>
          <w:rFonts w:eastAsia="Times New Roman"/>
          <w:color w:val="000000"/>
          <w:sz w:val="28"/>
          <w:szCs w:val="28"/>
        </w:rPr>
      </w:pPr>
      <w:r w:rsidRPr="003635C1">
        <w:rPr>
          <w:rFonts w:eastAsia="Times New Roman"/>
          <w:color w:val="000000"/>
          <w:sz w:val="28"/>
          <w:szCs w:val="28"/>
        </w:rPr>
        <w:t>- Анализ проблемных ситуаций.</w:t>
      </w:r>
    </w:p>
    <w:p w:rsidR="003635C1" w:rsidRPr="003635C1" w:rsidRDefault="003635C1" w:rsidP="003635C1">
      <w:pPr>
        <w:rPr>
          <w:rFonts w:eastAsia="Times New Roman"/>
          <w:color w:val="000000"/>
          <w:sz w:val="28"/>
          <w:szCs w:val="28"/>
        </w:rPr>
      </w:pPr>
    </w:p>
    <w:p w:rsidR="003635C1" w:rsidRPr="003635C1" w:rsidRDefault="003635C1" w:rsidP="003635C1">
      <w:pPr>
        <w:rPr>
          <w:rFonts w:eastAsia="Times New Roman"/>
          <w:color w:val="000000"/>
          <w:sz w:val="28"/>
          <w:szCs w:val="28"/>
        </w:rPr>
      </w:pPr>
      <w:r w:rsidRPr="003635C1">
        <w:rPr>
          <w:rFonts w:eastAsia="Times New Roman"/>
          <w:b/>
          <w:bCs/>
          <w:color w:val="000000"/>
          <w:sz w:val="28"/>
          <w:szCs w:val="28"/>
        </w:rPr>
        <w:t>Виды деятельности с практической (опытной) основой:</w:t>
      </w:r>
    </w:p>
    <w:p w:rsidR="003635C1" w:rsidRPr="003635C1" w:rsidRDefault="003635C1" w:rsidP="003635C1">
      <w:pPr>
        <w:rPr>
          <w:rFonts w:eastAsia="Times New Roman"/>
          <w:color w:val="000000"/>
          <w:sz w:val="28"/>
          <w:szCs w:val="28"/>
        </w:rPr>
      </w:pPr>
      <w:r w:rsidRPr="003635C1">
        <w:rPr>
          <w:rFonts w:eastAsia="Times New Roman"/>
          <w:color w:val="000000"/>
          <w:sz w:val="28"/>
          <w:szCs w:val="28"/>
        </w:rPr>
        <w:t>- Работа с раздаточным материалом.</w:t>
      </w:r>
    </w:p>
    <w:p w:rsidR="003635C1" w:rsidRPr="003635C1" w:rsidRDefault="003635C1" w:rsidP="003635C1">
      <w:pPr>
        <w:rPr>
          <w:rFonts w:eastAsia="Times New Roman"/>
          <w:color w:val="444444"/>
          <w:sz w:val="28"/>
          <w:szCs w:val="28"/>
        </w:rPr>
      </w:pPr>
      <w:r w:rsidRPr="003635C1">
        <w:rPr>
          <w:rFonts w:eastAsia="Times New Roman"/>
          <w:color w:val="000000"/>
          <w:sz w:val="28"/>
          <w:szCs w:val="28"/>
        </w:rPr>
        <w:lastRenderedPageBreak/>
        <w:t>Моделирование и конструирование</w:t>
      </w:r>
      <w:r w:rsidRPr="003635C1">
        <w:rPr>
          <w:rFonts w:eastAsia="Times New Roman"/>
          <w:color w:val="444444"/>
          <w:sz w:val="28"/>
          <w:szCs w:val="28"/>
        </w:rPr>
        <w:t>.</w:t>
      </w:r>
    </w:p>
    <w:p w:rsidR="003635C1" w:rsidRPr="003635C1" w:rsidRDefault="003635C1" w:rsidP="003635C1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  <w:rPr>
          <w:rFonts w:eastAsia="Times New Roman"/>
        </w:rPr>
      </w:pPr>
    </w:p>
    <w:p w:rsidR="003635C1" w:rsidRPr="003635C1" w:rsidRDefault="003635C1"/>
    <w:sectPr w:rsidR="003635C1" w:rsidRPr="003635C1" w:rsidSect="00F114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359"/>
    <w:rsid w:val="000A1AC0"/>
    <w:rsid w:val="000E66BA"/>
    <w:rsid w:val="001C49C6"/>
    <w:rsid w:val="003635C1"/>
    <w:rsid w:val="004B1359"/>
    <w:rsid w:val="005E3055"/>
    <w:rsid w:val="007B325A"/>
    <w:rsid w:val="00F1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E81777-6CAA-4BF5-A5C3-F4CE0D156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055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05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Rar$DIa3208.348\&#1084;&#1072;&#1090;&#1077;&#1084;&#1072;&#1090;&#1080;&#1082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математика.dotx</Template>
  <TotalTime>0</TotalTime>
  <Pages>7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2020-02-07T10:40:00Z</dcterms:created>
  <dcterms:modified xsi:type="dcterms:W3CDTF">2020-02-07T10:40:00Z</dcterms:modified>
</cp:coreProperties>
</file>